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62427C" w14:textId="77777777" w:rsidR="0079218F" w:rsidRDefault="0079218F">
      <w:r>
        <w:t>Энтальпия</w:t>
      </w:r>
    </w:p>
    <w:p w14:paraId="0C3834B3" w14:textId="596A0C2F" w:rsidR="0068452F" w:rsidRDefault="0079218F">
      <w:r>
        <w:t xml:space="preserve"> представляет собой полную энергию термодинамической системы, равную сумме внутренней энергии системы и потенциальной энергии, которая обусловлена тем, что газ находится под давлением. Единицы измерения полной энтальпии (Н) - джоуль, удельной энтальпии (h) – джоуль на килограмм. Рассмотрим элементарное изменение энтальпии: </w:t>
      </w:r>
      <w:proofErr w:type="spellStart"/>
      <w:r>
        <w:t>dh</w:t>
      </w:r>
      <w:proofErr w:type="spellEnd"/>
      <w:r>
        <w:t xml:space="preserve"> = </w:t>
      </w:r>
      <w:proofErr w:type="spellStart"/>
      <w:r>
        <w:t>du</w:t>
      </w:r>
      <w:proofErr w:type="spellEnd"/>
      <w:r>
        <w:t xml:space="preserve"> + d(</w:t>
      </w:r>
      <w:proofErr w:type="spellStart"/>
      <w:r>
        <w:t>pv</w:t>
      </w:r>
      <w:proofErr w:type="spellEnd"/>
      <w:r>
        <w:t xml:space="preserve">). Подставим в это уравнение </w:t>
      </w:r>
      <w:proofErr w:type="spellStart"/>
      <w:r>
        <w:t>dU</w:t>
      </w:r>
      <w:proofErr w:type="spellEnd"/>
      <w:r>
        <w:t>=</w:t>
      </w:r>
      <w:proofErr w:type="spellStart"/>
      <w:r>
        <w:t>Cv</w:t>
      </w:r>
      <w:proofErr w:type="spellEnd"/>
      <w:r>
        <w:t xml:space="preserve"> </w:t>
      </w:r>
      <w:proofErr w:type="spellStart"/>
      <w:r>
        <w:t>dt</w:t>
      </w:r>
      <w:proofErr w:type="spellEnd"/>
      <w:r>
        <w:t xml:space="preserve"> и </w:t>
      </w:r>
      <w:proofErr w:type="spellStart"/>
      <w:r>
        <w:t>рv</w:t>
      </w:r>
      <w:proofErr w:type="spellEnd"/>
      <w:r>
        <w:t xml:space="preserve">=RT: </w:t>
      </w:r>
      <w:proofErr w:type="spellStart"/>
      <w:r>
        <w:t>dh</w:t>
      </w:r>
      <w:proofErr w:type="spellEnd"/>
      <w:r>
        <w:t xml:space="preserve"> = </w:t>
      </w:r>
      <w:proofErr w:type="spellStart"/>
      <w:r>
        <w:t>Cv</w:t>
      </w:r>
      <w:proofErr w:type="spellEnd"/>
      <w:r>
        <w:t xml:space="preserve"> </w:t>
      </w:r>
      <w:proofErr w:type="spellStart"/>
      <w:r>
        <w:t>dt</w:t>
      </w:r>
      <w:proofErr w:type="spellEnd"/>
      <w:r>
        <w:t xml:space="preserve"> + R </w:t>
      </w:r>
      <w:proofErr w:type="spellStart"/>
      <w:r>
        <w:t>dt</w:t>
      </w:r>
      <w:proofErr w:type="spellEnd"/>
      <w:r>
        <w:t xml:space="preserve"> = </w:t>
      </w:r>
      <w:proofErr w:type="spellStart"/>
      <w:r>
        <w:t>dT</w:t>
      </w:r>
      <w:proofErr w:type="spellEnd"/>
      <w:r>
        <w:t xml:space="preserve"> (</w:t>
      </w:r>
      <w:proofErr w:type="spellStart"/>
      <w:r>
        <w:t>Cv</w:t>
      </w:r>
      <w:proofErr w:type="spellEnd"/>
      <w:r>
        <w:t xml:space="preserve"> + R) = </w:t>
      </w:r>
      <w:proofErr w:type="spellStart"/>
      <w:r>
        <w:t>Cp</w:t>
      </w:r>
      <w:proofErr w:type="spellEnd"/>
      <w:r>
        <w:t xml:space="preserve"> </w:t>
      </w:r>
      <w:proofErr w:type="spellStart"/>
      <w:r>
        <w:t>dT</w:t>
      </w:r>
      <w:proofErr w:type="spellEnd"/>
      <w:r>
        <w:t xml:space="preserve"> или для конечного процесса при произвольной массе газа: H = m </w:t>
      </w:r>
      <w:proofErr w:type="spellStart"/>
      <w:r>
        <w:t>Сp</w:t>
      </w:r>
      <w:proofErr w:type="spellEnd"/>
      <w:r>
        <w:t xml:space="preserve"> (T2 - T1). (1.15) Энтальпия – это теплота, подводимая к телу в процессе нагрева его при постоянном давлении. Энтальпия является функцией основных параметров (</w:t>
      </w:r>
      <w:proofErr w:type="spellStart"/>
      <w:proofErr w:type="gramStart"/>
      <w:r>
        <w:t>u,p</w:t>
      </w:r>
      <w:proofErr w:type="gramEnd"/>
      <w:r>
        <w:t>,v</w:t>
      </w:r>
      <w:proofErr w:type="spellEnd"/>
      <w:r>
        <w:t xml:space="preserve">) и принята за 5-й основной параметр состояния рабочего тела. 1.2.5 Первый закон термодинамики для потока </w:t>
      </w:r>
      <w:proofErr w:type="gramStart"/>
      <w:r>
        <w:t>газа</w:t>
      </w:r>
      <w:proofErr w:type="gramEnd"/>
      <w:r>
        <w:t xml:space="preserve"> Рассмотрим схематичную работу теплового двигателя. Поток газа массой 1 кг с параметрами - давление р1, удельный объем v1 и скорость 1 - через входной патрубок поступает в тепловой 21 двигатель, где к нему подводится теплота извне </w:t>
      </w:r>
      <w:proofErr w:type="spellStart"/>
      <w:r>
        <w:t>q</w:t>
      </w:r>
      <w:proofErr w:type="gramStart"/>
      <w:r>
        <w:t>н</w:t>
      </w:r>
      <w:proofErr w:type="spellEnd"/>
      <w:r>
        <w:t xml:space="preserve"> .</w:t>
      </w:r>
      <w:proofErr w:type="gramEnd"/>
      <w:r>
        <w:t xml:space="preserve"> После совершения полезной работы </w:t>
      </w:r>
      <w:proofErr w:type="spellStart"/>
      <w:r>
        <w:t>газы</w:t>
      </w:r>
      <w:proofErr w:type="spellEnd"/>
      <w:r>
        <w:t xml:space="preserve"> выходят через выхлопной патрубок с параметрами p</w:t>
      </w:r>
      <w:proofErr w:type="gramStart"/>
      <w:r>
        <w:t>2,v</w:t>
      </w:r>
      <w:proofErr w:type="gramEnd"/>
      <w:r>
        <w:t>2 и скоростью 2 . Запишем 1-й закон термодинамики в общем виде: q = u + l. (1.16</w:t>
      </w:r>
      <w:proofErr w:type="gramStart"/>
      <w:r>
        <w:t>)</w:t>
      </w:r>
      <w:proofErr w:type="gramEnd"/>
      <w:r>
        <w:t xml:space="preserve"> Проанализируем каждый член уравнения (1.16). Теплота q состоит из 2 частей: теплоты, подводимой к потоку извне, </w:t>
      </w:r>
      <w:proofErr w:type="spellStart"/>
      <w:r>
        <w:t>qн</w:t>
      </w:r>
      <w:proofErr w:type="spellEnd"/>
      <w:r>
        <w:t xml:space="preserve"> и теплоты, возникающей за счет трения подвижных частей о неподвижные, </w:t>
      </w:r>
      <w:proofErr w:type="spellStart"/>
      <w:r>
        <w:t>qтр</w:t>
      </w:r>
      <w:proofErr w:type="spellEnd"/>
      <w:r>
        <w:t xml:space="preserve">. Изменение внутренней энергии u определяется разностью внутренней энергии газа в конечном и начальном состоянии. Работа расширения газа состоит из 5 составных частей : - работа по вталкиванию порций газа во входном патрубке - работа выполняется за счет внешнего источника энергии, считается отрицательной, эта работа вталкивания равна р1v1 ; - работа, которую выполняет газ после агрегата по выталкиванию предыдущей порции газа из патрубка - эта работа положительная и равна р2v2 ; - часть работы расходуется на трение – </w:t>
      </w:r>
      <w:proofErr w:type="spellStart"/>
      <w:r>
        <w:t>lтр</w:t>
      </w:r>
      <w:proofErr w:type="spellEnd"/>
      <w:r>
        <w:t xml:space="preserve"> ; - полезная (техническая) работа, которая выполняется в агрегате – </w:t>
      </w:r>
      <w:proofErr w:type="spellStart"/>
      <w:r>
        <w:t>lт</w:t>
      </w:r>
      <w:proofErr w:type="spellEnd"/>
      <w:r>
        <w:t xml:space="preserve"> ; - работа, которая расходуется на увеличение кинетической энергии потока газа. Подставим полученную информацию в уравнение (1.16</w:t>
      </w:r>
      <w:proofErr w:type="gramStart"/>
      <w:r>
        <w:t>) :</w:t>
      </w:r>
      <w:proofErr w:type="gramEnd"/>
      <w:r>
        <w:t xml:space="preserve"> </w:t>
      </w:r>
      <w:proofErr w:type="spellStart"/>
      <w:r>
        <w:t>qн+qтр</w:t>
      </w:r>
      <w:proofErr w:type="spellEnd"/>
      <w:r>
        <w:t xml:space="preserve">= u2-u1 - p1v1 + p2v2 + </w:t>
      </w:r>
      <w:proofErr w:type="spellStart"/>
      <w:r>
        <w:t>lтр</w:t>
      </w:r>
      <w:proofErr w:type="spellEnd"/>
      <w:r>
        <w:t xml:space="preserve">+ </w:t>
      </w:r>
      <w:proofErr w:type="spellStart"/>
      <w:r>
        <w:t>lт</w:t>
      </w:r>
      <w:proofErr w:type="spellEnd"/>
      <w:r>
        <w:t xml:space="preserve"> + (ω2 2 – ω1 2 ) / 2. В данном выражении </w:t>
      </w:r>
      <w:proofErr w:type="spellStart"/>
      <w:r>
        <w:t>qтр</w:t>
      </w:r>
      <w:proofErr w:type="spellEnd"/>
      <w:r>
        <w:t xml:space="preserve">= </w:t>
      </w:r>
      <w:proofErr w:type="spellStart"/>
      <w:r>
        <w:t>lтр</w:t>
      </w:r>
      <w:proofErr w:type="spellEnd"/>
      <w:r>
        <w:t xml:space="preserve"> (согласно закону сохранения энергии), u2 + p2v2 = h2 и u1 + p1v1 = h</w:t>
      </w:r>
      <w:proofErr w:type="gramStart"/>
      <w:r>
        <w:t>1 ,</w:t>
      </w:r>
      <w:proofErr w:type="gramEnd"/>
      <w:r>
        <w:t xml:space="preserve"> тогда </w:t>
      </w:r>
      <w:proofErr w:type="spellStart"/>
      <w:r>
        <w:t>qн</w:t>
      </w:r>
      <w:proofErr w:type="spellEnd"/>
      <w:r>
        <w:t xml:space="preserve"> = h2 - h1 + </w:t>
      </w:r>
      <w:proofErr w:type="spellStart"/>
      <w:r>
        <w:t>lт</w:t>
      </w:r>
      <w:proofErr w:type="spellEnd"/>
      <w:r>
        <w:t xml:space="preserve"> + (ω2 2 – ω1 2 ) / 2 . (1.17) 22 Уравнение (1.17) является математическим выражением 1-го </w:t>
      </w:r>
      <w:proofErr w:type="spellStart"/>
      <w:r>
        <w:t>законa</w:t>
      </w:r>
      <w:proofErr w:type="spellEnd"/>
      <w:r>
        <w:t xml:space="preserve"> термодинамики для потока газа. В дифференциальном виде уравнение имеет вид </w:t>
      </w:r>
      <w:proofErr w:type="spellStart"/>
      <w:r>
        <w:t>dqн</w:t>
      </w:r>
      <w:proofErr w:type="spellEnd"/>
      <w:r>
        <w:t xml:space="preserve"> = </w:t>
      </w:r>
      <w:proofErr w:type="spellStart"/>
      <w:r>
        <w:t>dh</w:t>
      </w:r>
      <w:proofErr w:type="spellEnd"/>
      <w:r>
        <w:t xml:space="preserve"> + </w:t>
      </w:r>
      <w:proofErr w:type="spellStart"/>
      <w:r>
        <w:t>dlт</w:t>
      </w:r>
      <w:proofErr w:type="spellEnd"/>
      <w:r>
        <w:t xml:space="preserve"> + </w:t>
      </w:r>
      <w:proofErr w:type="gramStart"/>
      <w:r>
        <w:t>d .</w:t>
      </w:r>
      <w:proofErr w:type="gramEnd"/>
      <w:r>
        <w:t xml:space="preserve"> (1.18) Количество теплоты, подводимое к потоку газа извне, расходуется на увеличение энтальпии потока газа, увеличение кинетической энергии и на выполнение технической работы.</w:t>
      </w:r>
    </w:p>
    <w:sectPr w:rsidR="006845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BD8"/>
    <w:rsid w:val="00493BD8"/>
    <w:rsid w:val="0068452F"/>
    <w:rsid w:val="0079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B7F93"/>
  <w15:chartTrackingRefBased/>
  <w15:docId w15:val="{242370C7-4683-4168-84F5-0CA66CD59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2020-11-11T04:44:00Z</dcterms:created>
  <dcterms:modified xsi:type="dcterms:W3CDTF">2020-11-11T04:44:00Z</dcterms:modified>
</cp:coreProperties>
</file>